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45"/>
        <w:gridCol w:w="6205"/>
      </w:tblGrid>
      <w:tr w:rsidR="006B4DCF" w14:paraId="015B6662" w14:textId="77777777" w:rsidTr="006B4DCF">
        <w:trPr>
          <w:trHeight w:val="6020"/>
        </w:trPr>
        <w:tc>
          <w:tcPr>
            <w:tcW w:w="3145" w:type="dxa"/>
            <w:tcBorders>
              <w:top w:val="nil"/>
              <w:left w:val="nil"/>
              <w:bottom w:val="nil"/>
              <w:right w:val="nil"/>
            </w:tcBorders>
          </w:tcPr>
          <w:p w14:paraId="3B4F537F" w14:textId="77777777" w:rsidR="006B4DCF" w:rsidRPr="006B4DCF" w:rsidRDefault="006B4DCF" w:rsidP="006B4DCF">
            <w:pPr>
              <w:ind w:right="91"/>
              <w:rPr>
                <w:b/>
                <w:bCs/>
              </w:rPr>
            </w:pPr>
            <w:r w:rsidRPr="006B4DCF">
              <w:rPr>
                <w:b/>
                <w:bCs/>
                <w:sz w:val="26"/>
              </w:rPr>
              <w:t>THE COSEA BOARD</w:t>
            </w:r>
          </w:p>
          <w:p w14:paraId="6D430C92" w14:textId="77777777" w:rsidR="006B4DCF" w:rsidRPr="006B4DCF" w:rsidRDefault="006B4DCF" w:rsidP="006B4DCF">
            <w:pPr>
              <w:rPr>
                <w:b/>
                <w:bCs/>
              </w:rPr>
            </w:pPr>
            <w:r w:rsidRPr="006B4DCF">
              <w:rPr>
                <w:b/>
                <w:bCs/>
                <w:sz w:val="26"/>
              </w:rPr>
              <w:t>OF DIRECTORS</w:t>
            </w:r>
          </w:p>
          <w:p w14:paraId="40462A49" w14:textId="77777777" w:rsidR="006B4DCF" w:rsidRPr="006B4DCF" w:rsidRDefault="006B4DCF" w:rsidP="006B4DCF">
            <w:pPr>
              <w:rPr>
                <w:b/>
                <w:bCs/>
              </w:rPr>
            </w:pPr>
            <w:r w:rsidRPr="006B4DCF">
              <w:rPr>
                <w:b/>
                <w:bCs/>
                <w:sz w:val="24"/>
              </w:rPr>
              <w:t>GOVERNANCE YEAR</w:t>
            </w:r>
          </w:p>
          <w:p w14:paraId="621FF9E9" w14:textId="5ED10610" w:rsidR="006B4DCF" w:rsidRDefault="006B4DCF" w:rsidP="006B4DCF">
            <w:r w:rsidRPr="006B4DCF">
              <w:rPr>
                <w:b/>
                <w:bCs/>
              </w:rPr>
              <w:t>2021-2022</w:t>
            </w:r>
          </w:p>
        </w:tc>
        <w:tc>
          <w:tcPr>
            <w:tcW w:w="6205" w:type="dxa"/>
            <w:tcBorders>
              <w:top w:val="nil"/>
              <w:left w:val="nil"/>
              <w:bottom w:val="nil"/>
              <w:right w:val="nil"/>
            </w:tcBorders>
          </w:tcPr>
          <w:p w14:paraId="3549BEF6" w14:textId="77777777" w:rsidR="006B4DCF" w:rsidRPr="00C35A5E" w:rsidRDefault="006B4DCF" w:rsidP="006B4DCF">
            <w:pPr>
              <w:rPr>
                <w:b/>
                <w:bCs/>
              </w:rPr>
            </w:pPr>
            <w:r w:rsidRPr="00C35A5E">
              <w:rPr>
                <w:b/>
                <w:bCs/>
                <w:sz w:val="36"/>
              </w:rPr>
              <w:t>Make a Difference in Your Association!</w:t>
            </w:r>
          </w:p>
          <w:p w14:paraId="432135FB" w14:textId="77777777" w:rsidR="00C35A5E" w:rsidRDefault="00C35A5E" w:rsidP="006B4DCF">
            <w:pPr>
              <w:spacing w:after="113" w:line="216" w:lineRule="auto"/>
              <w:ind w:left="24" w:right="82"/>
              <w:rPr>
                <w:sz w:val="20"/>
              </w:rPr>
            </w:pPr>
          </w:p>
          <w:p w14:paraId="692FC226" w14:textId="019B6FEB" w:rsidR="006B4DCF" w:rsidRDefault="006B4DCF" w:rsidP="006B4DCF">
            <w:pPr>
              <w:spacing w:after="113" w:line="216" w:lineRule="auto"/>
              <w:ind w:left="24" w:right="82"/>
              <w:rPr>
                <w:sz w:val="20"/>
              </w:rPr>
            </w:pPr>
            <w:proofErr w:type="gramStart"/>
            <w:r>
              <w:rPr>
                <w:sz w:val="20"/>
              </w:rPr>
              <w:t>COSEA  is</w:t>
            </w:r>
            <w:proofErr w:type="gramEnd"/>
            <w:r>
              <w:rPr>
                <w:sz w:val="20"/>
              </w:rPr>
              <w:t xml:space="preserve"> accepting nominations for its 2021—2022 Board of Directors By serving in a leadership capacity in the one professional association dedicated solely to enrolled agents, you can make a positive impact on your profession.</w:t>
            </w:r>
          </w:p>
          <w:p w14:paraId="68382363" w14:textId="77777777" w:rsidR="006B4DCF" w:rsidRDefault="006B4DCF" w:rsidP="006B4DCF">
            <w:pPr>
              <w:spacing w:after="113" w:line="216" w:lineRule="auto"/>
              <w:ind w:left="24" w:right="82"/>
              <w:rPr>
                <w:sz w:val="20"/>
              </w:rPr>
            </w:pPr>
            <w:r>
              <w:rPr>
                <w:sz w:val="20"/>
              </w:rPr>
              <w:t>The open positions are:</w:t>
            </w:r>
          </w:p>
          <w:p w14:paraId="4CB28945" w14:textId="77777777" w:rsidR="006B4DCF" w:rsidRDefault="006B4DCF" w:rsidP="006B4DCF">
            <w:pPr>
              <w:spacing w:after="113" w:line="216" w:lineRule="auto"/>
              <w:ind w:left="24" w:right="82"/>
              <w:rPr>
                <w:sz w:val="20"/>
              </w:rPr>
            </w:pPr>
            <w:r>
              <w:rPr>
                <w:sz w:val="20"/>
              </w:rPr>
              <w:t xml:space="preserve">Secretary </w:t>
            </w:r>
          </w:p>
          <w:p w14:paraId="78490304" w14:textId="77777777" w:rsidR="006B4DCF" w:rsidRDefault="006B4DCF" w:rsidP="006B4DCF">
            <w:pPr>
              <w:spacing w:after="113" w:line="216" w:lineRule="auto"/>
              <w:ind w:left="24" w:right="82"/>
              <w:rPr>
                <w:sz w:val="20"/>
              </w:rPr>
            </w:pPr>
            <w:r>
              <w:rPr>
                <w:sz w:val="20"/>
              </w:rPr>
              <w:t>Treasurer</w:t>
            </w:r>
          </w:p>
          <w:p w14:paraId="2405A053" w14:textId="77777777" w:rsidR="006B4DCF" w:rsidRDefault="006B4DCF" w:rsidP="006B4DCF">
            <w:pPr>
              <w:spacing w:after="113" w:line="216" w:lineRule="auto"/>
              <w:ind w:left="24" w:right="82"/>
            </w:pPr>
            <w:r>
              <w:rPr>
                <w:sz w:val="20"/>
              </w:rPr>
              <w:t>(4) Director positions</w:t>
            </w:r>
          </w:p>
          <w:p w14:paraId="06E44AFA" w14:textId="77777777" w:rsidR="006B4DCF" w:rsidRDefault="006B4DCF" w:rsidP="006B4DCF">
            <w:pPr>
              <w:spacing w:after="149" w:line="249" w:lineRule="auto"/>
              <w:ind w:left="23" w:right="226"/>
              <w:jc w:val="both"/>
            </w:pPr>
            <w:r>
              <w:rPr>
                <w:sz w:val="20"/>
              </w:rPr>
              <w:t>COSEA board members are responsible for strategic thinking planning, and evaluation. They set the direction of the association. Previous board members report significant professional and personal growth from the board. Serving on the board is interesting, sometimes challenging, and often fun—it can change you for the better!</w:t>
            </w:r>
          </w:p>
          <w:p w14:paraId="7FC345D8" w14:textId="160F0C92" w:rsidR="006B4DCF" w:rsidRPr="006B4DCF" w:rsidRDefault="006B4DCF" w:rsidP="006B4DCF">
            <w:pPr>
              <w:spacing w:after="1641" w:line="249" w:lineRule="auto"/>
              <w:ind w:left="23"/>
              <w:jc w:val="both"/>
              <w:rPr>
                <w:sz w:val="20"/>
              </w:rPr>
            </w:pPr>
            <w:r>
              <w:rPr>
                <w:sz w:val="20"/>
              </w:rPr>
              <w:t xml:space="preserve">If you are willing and able to contribute your time, energy, and good ideas to help </w:t>
            </w:r>
            <w:proofErr w:type="gramStart"/>
            <w:r>
              <w:rPr>
                <w:sz w:val="20"/>
              </w:rPr>
              <w:t>COSEA  advance</w:t>
            </w:r>
            <w:proofErr w:type="gramEnd"/>
            <w:r>
              <w:rPr>
                <w:sz w:val="20"/>
              </w:rPr>
              <w:t xml:space="preserve"> the enrolled agent profession, or if you know someone who would be an asset to COSEA  in a leadership position* please fill out the form below and return it to COSEA by November 5, 2021. Take this opportunity to give back to the profession you love!</w:t>
            </w:r>
          </w:p>
        </w:tc>
      </w:tr>
      <w:tr w:rsidR="006B4DCF" w14:paraId="3C486636" w14:textId="77777777" w:rsidTr="006B4DCF">
        <w:tc>
          <w:tcPr>
            <w:tcW w:w="9350" w:type="dxa"/>
            <w:gridSpan w:val="2"/>
            <w:tcBorders>
              <w:top w:val="nil"/>
              <w:left w:val="nil"/>
              <w:bottom w:val="nil"/>
              <w:right w:val="nil"/>
            </w:tcBorders>
          </w:tcPr>
          <w:p w14:paraId="68882FB8" w14:textId="77777777" w:rsidR="006B4DCF" w:rsidRDefault="006B4DCF" w:rsidP="006B4DCF">
            <w:pPr>
              <w:ind w:left="-5" w:hanging="10"/>
            </w:pPr>
            <w:r>
              <w:rPr>
                <w:sz w:val="26"/>
              </w:rPr>
              <w:t>I WOULD LIKE TO NOMINATE</w:t>
            </w:r>
          </w:p>
          <w:p w14:paraId="1F0195EC" w14:textId="77777777" w:rsidR="006B4DCF" w:rsidRDefault="006B4DCF" w:rsidP="006B4DCF">
            <w:pPr>
              <w:spacing w:after="196" w:line="249" w:lineRule="auto"/>
              <w:ind w:left="23"/>
              <w:jc w:val="both"/>
              <w:rPr>
                <w:sz w:val="20"/>
              </w:rPr>
            </w:pPr>
          </w:p>
          <w:p w14:paraId="4B9B9017" w14:textId="7A6C1229" w:rsidR="006B4DCF" w:rsidRPr="006B4DCF" w:rsidRDefault="006B4DCF" w:rsidP="006B4DCF">
            <w:pPr>
              <w:spacing w:after="196" w:line="249" w:lineRule="auto"/>
              <w:ind w:left="23"/>
              <w:jc w:val="both"/>
              <w:rPr>
                <w:b/>
                <w:bCs/>
                <w:sz w:val="20"/>
              </w:rPr>
            </w:pPr>
            <w:r w:rsidRPr="006B4DCF">
              <w:rPr>
                <w:b/>
                <w:bCs/>
                <w:sz w:val="20"/>
              </w:rPr>
              <w:t>Nominee's Name:</w:t>
            </w:r>
          </w:p>
          <w:p w14:paraId="29F3B1ED" w14:textId="77777777" w:rsidR="006B4DCF" w:rsidRPr="006B4DCF" w:rsidRDefault="006B4DCF" w:rsidP="006B4DCF">
            <w:pPr>
              <w:spacing w:after="196" w:line="249" w:lineRule="auto"/>
              <w:ind w:left="23"/>
              <w:jc w:val="both"/>
              <w:rPr>
                <w:b/>
                <w:bCs/>
              </w:rPr>
            </w:pPr>
          </w:p>
          <w:p w14:paraId="04FD9656" w14:textId="19C000AF" w:rsidR="006B4DCF" w:rsidRPr="006B4DCF" w:rsidRDefault="006B4DCF" w:rsidP="006B4DCF">
            <w:pPr>
              <w:spacing w:after="9" w:line="249" w:lineRule="auto"/>
              <w:ind w:left="23"/>
              <w:jc w:val="both"/>
              <w:rPr>
                <w:b/>
                <w:bCs/>
              </w:rPr>
            </w:pPr>
            <w:r w:rsidRPr="006B4DCF">
              <w:rPr>
                <w:b/>
                <w:bCs/>
                <w:sz w:val="20"/>
              </w:rPr>
              <w:t>For the office of:</w:t>
            </w:r>
          </w:p>
          <w:p w14:paraId="0F7D0E6D" w14:textId="1343AFFB" w:rsidR="006B4DCF" w:rsidRPr="006B4DCF" w:rsidRDefault="006B4DCF" w:rsidP="006B4DCF">
            <w:pPr>
              <w:tabs>
                <w:tab w:val="center" w:pos="617"/>
                <w:tab w:val="right" w:pos="2981"/>
              </w:tabs>
              <w:spacing w:after="216"/>
              <w:rPr>
                <w:b/>
                <w:bCs/>
                <w:sz w:val="18"/>
              </w:rPr>
            </w:pPr>
            <w:r w:rsidRPr="006B4DCF">
              <w:rPr>
                <w:b/>
                <w:bCs/>
                <w:noProof/>
                <w:sz w:val="18"/>
              </w:rPr>
              <mc:AlternateContent>
                <mc:Choice Requires="wps">
                  <w:drawing>
                    <wp:anchor distT="0" distB="0" distL="114300" distR="114300" simplePos="0" relativeHeight="251649536" behindDoc="0" locked="0" layoutInCell="1" allowOverlap="1" wp14:anchorId="59B954D9" wp14:editId="5BDA7886">
                      <wp:simplePos x="0" y="0"/>
                      <wp:positionH relativeFrom="column">
                        <wp:posOffset>52070</wp:posOffset>
                      </wp:positionH>
                      <wp:positionV relativeFrom="paragraph">
                        <wp:posOffset>13970</wp:posOffset>
                      </wp:positionV>
                      <wp:extent cx="190500" cy="11430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905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CE7F0" id="Rectangle: Rounded Corners 1" o:spid="_x0000_s1026" style="position:absolute;margin-left:4.1pt;margin-top:1.1pt;width:1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" filled="f" strokecolor="#1f3763 [1604]" strokeweight="1pt">
                      <v:stroke joinstyle="miter"/>
                    </v:roundrect>
                  </w:pict>
                </mc:Fallback>
              </mc:AlternateContent>
            </w:r>
            <w:r w:rsidRPr="006B4DCF">
              <w:rPr>
                <w:b/>
                <w:bCs/>
                <w:sz w:val="18"/>
              </w:rPr>
              <w:t xml:space="preserve">            </w:t>
            </w:r>
            <w:r w:rsidRPr="006B4DCF">
              <w:rPr>
                <w:b/>
                <w:bCs/>
                <w:sz w:val="18"/>
              </w:rPr>
              <w:tab/>
            </w:r>
            <w:r w:rsidRPr="006B4DCF">
              <w:rPr>
                <w:b/>
                <w:bCs/>
                <w:sz w:val="18"/>
              </w:rPr>
              <w:t xml:space="preserve"> </w:t>
            </w:r>
            <w:r>
              <w:rPr>
                <w:b/>
                <w:bCs/>
                <w:sz w:val="18"/>
              </w:rPr>
              <w:t xml:space="preserve"> </w:t>
            </w:r>
            <w:r w:rsidRPr="006B4DCF">
              <w:rPr>
                <w:b/>
                <w:bCs/>
                <w:sz w:val="18"/>
              </w:rPr>
              <w:t>Secretary</w:t>
            </w:r>
          </w:p>
          <w:p w14:paraId="4B9F3361" w14:textId="148ADCF3" w:rsidR="006B4DCF" w:rsidRPr="006B4DCF" w:rsidRDefault="006B4DCF" w:rsidP="006B4DCF">
            <w:pPr>
              <w:tabs>
                <w:tab w:val="center" w:pos="617"/>
                <w:tab w:val="right" w:pos="2981"/>
              </w:tabs>
              <w:spacing w:after="216"/>
              <w:rPr>
                <w:b/>
                <w:bCs/>
                <w:sz w:val="18"/>
              </w:rPr>
            </w:pPr>
            <w:r w:rsidRPr="006B4DCF">
              <w:rPr>
                <w:b/>
                <w:bCs/>
                <w:noProof/>
                <w:sz w:val="18"/>
              </w:rPr>
              <mc:AlternateContent>
                <mc:Choice Requires="wps">
                  <w:drawing>
                    <wp:anchor distT="0" distB="0" distL="114300" distR="114300" simplePos="0" relativeHeight="251663872" behindDoc="0" locked="0" layoutInCell="1" allowOverlap="1" wp14:anchorId="1720BC73" wp14:editId="65B60752">
                      <wp:simplePos x="0" y="0"/>
                      <wp:positionH relativeFrom="column">
                        <wp:posOffset>50800</wp:posOffset>
                      </wp:positionH>
                      <wp:positionV relativeFrom="paragraph">
                        <wp:posOffset>17780</wp:posOffset>
                      </wp:positionV>
                      <wp:extent cx="190500" cy="114300"/>
                      <wp:effectExtent l="0" t="0" r="19050" b="19050"/>
                      <wp:wrapNone/>
                      <wp:docPr id="2" name="Rectangle: Rounded Corners 2"/>
                      <wp:cNvGraphicFramePr/>
                      <a:graphic xmlns:a="http://schemas.openxmlformats.org/drawingml/2006/main">
                        <a:graphicData uri="http://schemas.microsoft.com/office/word/2010/wordprocessingShape">
                          <wps:wsp>
                            <wps:cNvSpPr/>
                            <wps:spPr>
                              <a:xfrm>
                                <a:off x="0" y="0"/>
                                <a:ext cx="1905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3F454D" id="Rectangle: Rounded Corners 2" o:spid="_x0000_s1026" style="position:absolute;margin-left:4pt;margin-top:1.4pt;width:1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" filled="f" strokecolor="#1f3763 [1604]" strokeweight="1pt">
                      <v:stroke joinstyle="miter"/>
                    </v:roundrect>
                  </w:pict>
                </mc:Fallback>
              </mc:AlternateContent>
            </w:r>
            <w:r w:rsidRPr="006B4DCF">
              <w:rPr>
                <w:b/>
                <w:bCs/>
                <w:sz w:val="18"/>
              </w:rPr>
              <w:t xml:space="preserve">       </w:t>
            </w:r>
            <w:r w:rsidRPr="006B4DCF">
              <w:rPr>
                <w:b/>
                <w:bCs/>
                <w:sz w:val="18"/>
              </w:rPr>
              <w:t xml:space="preserve">       </w:t>
            </w:r>
            <w:r w:rsidRPr="006B4DCF">
              <w:rPr>
                <w:b/>
                <w:bCs/>
                <w:sz w:val="18"/>
              </w:rPr>
              <w:t>Treasurer</w:t>
            </w:r>
          </w:p>
          <w:p w14:paraId="3582EA87" w14:textId="2E4B0C61" w:rsidR="006B4DCF" w:rsidRPr="006B4DCF" w:rsidRDefault="006B4DCF" w:rsidP="006B4DCF">
            <w:pPr>
              <w:tabs>
                <w:tab w:val="center" w:pos="617"/>
                <w:tab w:val="right" w:pos="2981"/>
              </w:tabs>
              <w:spacing w:after="216"/>
              <w:rPr>
                <w:b/>
                <w:bCs/>
                <w:sz w:val="18"/>
              </w:rPr>
            </w:pPr>
            <w:r w:rsidRPr="006B4DCF">
              <w:rPr>
                <w:b/>
                <w:bCs/>
                <w:noProof/>
                <w:sz w:val="18"/>
              </w:rPr>
              <mc:AlternateContent>
                <mc:Choice Requires="wps">
                  <w:drawing>
                    <wp:anchor distT="0" distB="0" distL="114300" distR="114300" simplePos="0" relativeHeight="251675136" behindDoc="0" locked="0" layoutInCell="1" allowOverlap="1" wp14:anchorId="4D2BA39F" wp14:editId="5B5F6C80">
                      <wp:simplePos x="0" y="0"/>
                      <wp:positionH relativeFrom="column">
                        <wp:posOffset>50800</wp:posOffset>
                      </wp:positionH>
                      <wp:positionV relativeFrom="paragraph">
                        <wp:posOffset>12065</wp:posOffset>
                      </wp:positionV>
                      <wp:extent cx="190500" cy="11430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190500" cy="114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C72EC" id="Rectangle: Rounded Corners 3" o:spid="_x0000_s1026" style="position:absolute;margin-left:4pt;margin-top:.95pt;width:1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" filled="f" strokecolor="#1f3763 [1604]" strokeweight="1pt">
                      <v:stroke joinstyle="miter"/>
                    </v:roundrect>
                  </w:pict>
                </mc:Fallback>
              </mc:AlternateContent>
            </w:r>
            <w:r w:rsidRPr="006B4DCF">
              <w:rPr>
                <w:b/>
                <w:bCs/>
                <w:sz w:val="18"/>
              </w:rPr>
              <w:t xml:space="preserve">      </w:t>
            </w:r>
            <w:r w:rsidRPr="006B4DCF">
              <w:rPr>
                <w:b/>
                <w:bCs/>
                <w:sz w:val="18"/>
              </w:rPr>
              <w:t xml:space="preserve">        </w:t>
            </w:r>
            <w:r w:rsidRPr="006B4DCF">
              <w:rPr>
                <w:b/>
                <w:bCs/>
                <w:sz w:val="18"/>
              </w:rPr>
              <w:t>Director</w:t>
            </w:r>
          </w:p>
          <w:p w14:paraId="2B4CCC5A" w14:textId="77777777" w:rsidR="006B4DCF" w:rsidRDefault="006B4DCF"/>
        </w:tc>
      </w:tr>
    </w:tbl>
    <w:p w14:paraId="1BEA33E5" w14:textId="6EFE78D6" w:rsidR="006A7E18" w:rsidRPr="006A7E18" w:rsidRDefault="006A7E18" w:rsidP="006A7E18">
      <w:pPr>
        <w:tabs>
          <w:tab w:val="center" w:pos="2537"/>
          <w:tab w:val="right" w:pos="8107"/>
        </w:tabs>
        <w:spacing w:after="608"/>
        <w:jc w:val="center"/>
        <w:rPr>
          <w:b/>
          <w:bCs/>
          <w:sz w:val="24"/>
          <w:szCs w:val="24"/>
        </w:rPr>
      </w:pPr>
      <w:r w:rsidRPr="006A7E18">
        <w:rPr>
          <w:b/>
          <w:bCs/>
          <w:sz w:val="24"/>
          <w:szCs w:val="24"/>
        </w:rPr>
        <w:t>E-mail or fax this form to: E-mail: president@cosea.org</w:t>
      </w:r>
      <w:r w:rsidRPr="006A7E18">
        <w:rPr>
          <w:b/>
          <w:bCs/>
          <w:sz w:val="24"/>
          <w:szCs w:val="24"/>
        </w:rPr>
        <w:tab/>
        <w:t>Fax: 970-422-</w:t>
      </w:r>
      <w:proofErr w:type="gramStart"/>
      <w:r w:rsidRPr="006A7E18">
        <w:rPr>
          <w:b/>
          <w:bCs/>
          <w:sz w:val="24"/>
          <w:szCs w:val="24"/>
        </w:rPr>
        <w:t>8408  Attn</w:t>
      </w:r>
      <w:proofErr w:type="gramEnd"/>
      <w:r w:rsidRPr="006A7E18">
        <w:rPr>
          <w:b/>
          <w:bCs/>
          <w:sz w:val="24"/>
          <w:szCs w:val="24"/>
        </w:rPr>
        <w:t>: Nominations</w:t>
      </w:r>
    </w:p>
    <w:p w14:paraId="5A4DF1B3" w14:textId="77777777" w:rsidR="00A4636A" w:rsidRDefault="00A4636A"/>
    <w:sectPr w:rsidR="00A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CF"/>
    <w:rsid w:val="006A7E18"/>
    <w:rsid w:val="006B4DCF"/>
    <w:rsid w:val="006E1F92"/>
    <w:rsid w:val="008E7BB1"/>
    <w:rsid w:val="009A69F2"/>
    <w:rsid w:val="00A4636A"/>
    <w:rsid w:val="00C3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FC415"/>
  <w15:chartTrackingRefBased/>
  <w15:docId w15:val="{69ED6419-AFCC-409D-82A7-9F4B678C0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DCF"/>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Fisher</dc:creator>
  <cp:keywords/>
  <dc:description/>
  <cp:lastModifiedBy>Penny Fisher</cp:lastModifiedBy>
  <cp:revision>2</cp:revision>
  <dcterms:created xsi:type="dcterms:W3CDTF">2021-10-18T20:20:00Z</dcterms:created>
  <dcterms:modified xsi:type="dcterms:W3CDTF">2021-10-18T20:20:00Z</dcterms:modified>
</cp:coreProperties>
</file>